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5.9pt;height:111.65pt;mso-position-horizontal-relative:char;mso-position-vertical-relative:line" coordorigin="0,0" coordsize="10718,2233">
            <v:shape style="position:absolute;left:19;top:19;width:10679;height:2195" coordorigin="19,19" coordsize="10679,2195" path="m10698,1119l19,1119,19,1657,19,2213,10698,2213,10698,1657,10698,1119xm10698,19l19,19,19,581,19,1118,10698,1118,10698,581,10698,19xe" filled="true" fillcolor="#8eaadb" stroked="false">
              <v:path arrowok="t"/>
              <v:fill type="solid"/>
            </v:shape>
            <v:shape style="position:absolute;left:8545;top:288;width:1264;height:1700" type="#_x0000_t75" alt="A picture containing text  Description automatically generated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10708;height:2223" type="#_x0000_t202" filled="false" stroked="true" strokeweight=".48004pt" strokecolor="#000000">
              <v:textbox inset="0,0,0,0">
                <w:txbxContent>
                  <w:p>
                    <w:pPr>
                      <w:spacing w:before="27"/>
                      <w:ind w:left="115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SAFEGUARDING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44"/>
                      </w:rPr>
                    </w:pPr>
                  </w:p>
                  <w:p>
                    <w:pPr>
                      <w:spacing w:before="1"/>
                      <w:ind w:left="115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Catholic Diocese</w:t>
                    </w:r>
                    <w:r>
                      <w:rPr>
                        <w:b/>
                        <w:color w:val="FFFFFF"/>
                        <w:spacing w:val="-4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of</w:t>
                    </w:r>
                    <w:r>
                      <w:rPr>
                        <w:b/>
                        <w:color w:val="FFFFFF"/>
                        <w:spacing w:val="-5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Auckland</w:t>
                    </w:r>
                  </w:p>
                  <w:p>
                    <w:pPr>
                      <w:spacing w:before="0"/>
                      <w:ind w:left="115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Ten</w:t>
                    </w:r>
                    <w:r>
                      <w:rPr>
                        <w:b/>
                        <w:color w:val="FFFFFF"/>
                        <w:spacing w:val="-4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Commandments of</w:t>
                    </w:r>
                    <w:r>
                      <w:rPr>
                        <w:b/>
                        <w:color w:val="FFFFFF"/>
                        <w:spacing w:val="-5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Social</w:t>
                    </w:r>
                    <w:r>
                      <w:rPr>
                        <w:b/>
                        <w:color w:val="FFFFFF"/>
                        <w:spacing w:val="-4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Media</w:t>
                    </w:r>
                  </w:p>
                </w:txbxContent>
              </v:textbox>
              <v:stroke linestyle="thinThin"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spacing w:line="259" w:lineRule="auto" w:before="51"/>
        <w:ind w:left="220" w:right="234" w:firstLine="0"/>
        <w:jc w:val="both"/>
        <w:rPr>
          <w:sz w:val="24"/>
        </w:rPr>
      </w:pPr>
      <w:r>
        <w:rPr>
          <w:sz w:val="24"/>
        </w:rPr>
        <w:t>The Catholic Diocese of Auckland (CDA) recognizes that in today’s environment, the use of social media and</w:t>
      </w:r>
      <w:r>
        <w:rPr>
          <w:spacing w:val="-53"/>
          <w:sz w:val="24"/>
        </w:rPr>
        <w:t> </w:t>
      </w:r>
      <w:r>
        <w:rPr>
          <w:sz w:val="24"/>
        </w:rPr>
        <w:t>other networking,</w:t>
      </w:r>
      <w:r>
        <w:rPr>
          <w:spacing w:val="1"/>
          <w:sz w:val="24"/>
        </w:rPr>
        <w:t> </w:t>
      </w:r>
      <w:r>
        <w:rPr>
          <w:sz w:val="24"/>
        </w:rPr>
        <w:t>communication technologies and applications assist in the pastoral</w:t>
      </w:r>
      <w:r>
        <w:rPr>
          <w:spacing w:val="1"/>
          <w:sz w:val="24"/>
        </w:rPr>
        <w:t> </w:t>
      </w:r>
      <w:r>
        <w:rPr>
          <w:sz w:val="24"/>
        </w:rPr>
        <w:t>and evangelical</w:t>
      </w:r>
      <w:r>
        <w:rPr>
          <w:spacing w:val="1"/>
          <w:sz w:val="24"/>
        </w:rPr>
        <w:t> </w:t>
      </w:r>
      <w:r>
        <w:rPr>
          <w:sz w:val="24"/>
        </w:rPr>
        <w:t>mission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church.</w:t>
      </w:r>
    </w:p>
    <w:p>
      <w:pPr>
        <w:spacing w:line="259" w:lineRule="auto" w:before="213"/>
        <w:ind w:left="220" w:right="236" w:firstLine="0"/>
        <w:jc w:val="both"/>
        <w:rPr>
          <w:sz w:val="24"/>
        </w:rPr>
      </w:pPr>
      <w:r>
        <w:rPr>
          <w:sz w:val="24"/>
        </w:rPr>
        <w:t>Parishes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encouraged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use</w:t>
      </w:r>
      <w:r>
        <w:rPr>
          <w:spacing w:val="-8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media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technologies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accomplish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ministry.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Diocese</w:t>
      </w:r>
      <w:r>
        <w:rPr>
          <w:spacing w:val="-8"/>
          <w:sz w:val="24"/>
        </w:rPr>
        <w:t> </w:t>
      </w:r>
      <w:r>
        <w:rPr>
          <w:sz w:val="24"/>
        </w:rPr>
        <w:t>also</w:t>
      </w:r>
      <w:r>
        <w:rPr>
          <w:spacing w:val="-51"/>
          <w:sz w:val="24"/>
        </w:rPr>
        <w:t> </w:t>
      </w:r>
      <w:r>
        <w:rPr>
          <w:sz w:val="24"/>
        </w:rPr>
        <w:t>has an obligation to ensure responsible and safe use of these technologies, reflective of the teaching and</w:t>
      </w:r>
      <w:r>
        <w:rPr>
          <w:spacing w:val="1"/>
          <w:sz w:val="24"/>
        </w:rPr>
        <w:t> </w:t>
      </w:r>
      <w:r>
        <w:rPr>
          <w:sz w:val="24"/>
        </w:rPr>
        <w:t>mission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Catholic</w:t>
      </w:r>
      <w:r>
        <w:rPr>
          <w:spacing w:val="-9"/>
          <w:sz w:val="24"/>
        </w:rPr>
        <w:t> </w:t>
      </w:r>
      <w:r>
        <w:rPr>
          <w:sz w:val="24"/>
        </w:rPr>
        <w:t>Church. Online</w:t>
      </w:r>
      <w:r>
        <w:rPr>
          <w:spacing w:val="-3"/>
          <w:sz w:val="24"/>
        </w:rPr>
        <w:t> </w:t>
      </w:r>
      <w:r>
        <w:rPr>
          <w:sz w:val="24"/>
        </w:rPr>
        <w:t>engagement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others</w:t>
      </w:r>
      <w:r>
        <w:rPr>
          <w:spacing w:val="-7"/>
          <w:sz w:val="24"/>
        </w:rPr>
        <w:t> </w:t>
      </w: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facilitate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growing</w:t>
      </w:r>
      <w:r>
        <w:rPr>
          <w:spacing w:val="-3"/>
          <w:sz w:val="24"/>
        </w:rPr>
        <w:t> </w:t>
      </w:r>
      <w:r>
        <w:rPr>
          <w:sz w:val="24"/>
        </w:rPr>
        <w:t>relationship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2"/>
          <w:sz w:val="24"/>
        </w:rPr>
        <w:t> </w:t>
      </w:r>
      <w:r>
        <w:rPr>
          <w:sz w:val="24"/>
        </w:rPr>
        <w:t>Christ.</w:t>
      </w: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204" w:after="0"/>
        <w:ind w:left="450" w:right="0" w:hanging="231"/>
        <w:jc w:val="left"/>
      </w:pPr>
      <w:r>
        <w:rPr>
          <w:color w:val="001F5F"/>
        </w:rPr>
        <w:t>Do</w:t>
      </w:r>
      <w:r>
        <w:rPr>
          <w:color w:val="001F5F"/>
          <w:spacing w:val="-1"/>
        </w:rPr>
        <w:t> </w:t>
      </w:r>
      <w:r>
        <w:rPr>
          <w:color w:val="001F5F"/>
        </w:rPr>
        <w:t>not</w:t>
      </w:r>
      <w:r>
        <w:rPr>
          <w:color w:val="001F5F"/>
          <w:spacing w:val="2"/>
        </w:rPr>
        <w:t> </w:t>
      </w:r>
      <w:r>
        <w:rPr>
          <w:color w:val="001F5F"/>
        </w:rPr>
        <w:t>rush in</w:t>
      </w:r>
    </w:p>
    <w:p>
      <w:pPr>
        <w:pStyle w:val="BodyText"/>
        <w:spacing w:before="194"/>
        <w:ind w:left="220" w:right="232"/>
        <w:jc w:val="both"/>
      </w:pPr>
      <w:r>
        <w:rPr/>
        <w:t>The</w:t>
      </w:r>
      <w:r>
        <w:rPr>
          <w:spacing w:val="1"/>
        </w:rPr>
        <w:t> </w:t>
      </w:r>
      <w:r>
        <w:rPr/>
        <w:t>immediacy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respond</w:t>
      </w:r>
      <w:r>
        <w:rPr>
          <w:spacing w:val="1"/>
        </w:rPr>
        <w:t> </w:t>
      </w:r>
      <w:r>
        <w:rPr/>
        <w:t>quickly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questions,</w:t>
      </w:r>
      <w:r>
        <w:rPr>
          <w:spacing w:val="1"/>
        </w:rPr>
        <w:t> </w:t>
      </w:r>
      <w:r>
        <w:rPr/>
        <w:t>correct</w:t>
      </w:r>
      <w:r>
        <w:rPr>
          <w:spacing w:val="1"/>
        </w:rPr>
        <w:t> </w:t>
      </w:r>
      <w:r>
        <w:rPr/>
        <w:t>misunderstandings, give our perspective about a breaking story in the news media. Responding quickly does not</w:t>
      </w:r>
      <w:r>
        <w:rPr>
          <w:spacing w:val="-49"/>
        </w:rPr>
        <w:t> </w:t>
      </w:r>
      <w:r>
        <w:rPr/>
        <w:t>mean</w:t>
      </w:r>
      <w:r>
        <w:rPr>
          <w:spacing w:val="-1"/>
        </w:rPr>
        <w:t> </w:t>
      </w:r>
      <w:r>
        <w:rPr/>
        <w:t>doing</w:t>
      </w:r>
      <w:r>
        <w:rPr>
          <w:spacing w:val="2"/>
        </w:rPr>
        <w:t> </w:t>
      </w:r>
      <w:r>
        <w:rPr/>
        <w:t>so</w:t>
      </w:r>
      <w:r>
        <w:rPr>
          <w:spacing w:val="-1"/>
        </w:rPr>
        <w:t> </w:t>
      </w:r>
      <w:r>
        <w:rPr/>
        <w:t>without due</w:t>
      </w:r>
      <w:r>
        <w:rPr>
          <w:spacing w:val="1"/>
        </w:rPr>
        <w:t> </w:t>
      </w:r>
      <w:r>
        <w:rPr/>
        <w:t>consideration.</w:t>
      </w:r>
    </w:p>
    <w:p>
      <w:pPr>
        <w:pStyle w:val="BodyText"/>
        <w:spacing w:before="3"/>
        <w:ind w:left="220"/>
        <w:jc w:val="both"/>
      </w:pPr>
      <w:r>
        <w:rPr/>
        <w:t>Before</w:t>
      </w:r>
      <w:r>
        <w:rPr>
          <w:spacing w:val="-1"/>
        </w:rPr>
        <w:t> </w:t>
      </w:r>
      <w:r>
        <w:rPr/>
        <w:t>posting always think: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80" w:lineRule="exact" w:before="54"/>
        <w:ind w:left="388"/>
      </w:pPr>
      <w:r>
        <w:rPr/>
        <w:pict>
          <v:group style="position:absolute;margin-left:36.023998pt;margin-top:2.609703pt;width:11.55pt;height:56.2pt;mso-position-horizontal-relative:page;mso-position-vertical-relative:paragraph;z-index:-15777280" coordorigin="720,52" coordsize="231,1124">
            <v:shape style="position:absolute;left:720;top:52;width:231;height:284" type="#_x0000_t75" stroked="false">
              <v:imagedata r:id="rId6" o:title=""/>
            </v:shape>
            <v:shape style="position:absolute;left:720;top:330;width:231;height:284" type="#_x0000_t75" stroked="false">
              <v:imagedata r:id="rId6" o:title=""/>
            </v:shape>
            <v:shape style="position:absolute;left:720;top:614;width:231;height:284" type="#_x0000_t75" stroked="false">
              <v:imagedata r:id="rId6" o:title=""/>
            </v:shape>
            <v:shape style="position:absolute;left:720;top:892;width:231;height:284" type="#_x0000_t75" stroked="false">
              <v:imagedata r:id="rId6" o:title=""/>
            </v:shape>
            <w10:wrap type="none"/>
          </v:group>
        </w:pict>
      </w:r>
      <w:r>
        <w:rPr/>
        <w:t>Is this</w:t>
      </w:r>
      <w:r>
        <w:rPr>
          <w:spacing w:val="1"/>
        </w:rPr>
        <w:t> </w:t>
      </w:r>
      <w:r>
        <w:rPr/>
        <w:t>my story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share?</w:t>
      </w:r>
    </w:p>
    <w:p>
      <w:pPr>
        <w:pStyle w:val="BodyText"/>
        <w:spacing w:line="242" w:lineRule="auto"/>
        <w:ind w:left="388" w:right="7159"/>
      </w:pPr>
      <w:r>
        <w:rPr/>
        <w:t>Would I want my mum to read this?</w:t>
      </w:r>
      <w:r>
        <w:rPr>
          <w:spacing w:val="-49"/>
        </w:rPr>
        <w:t> </w:t>
      </w:r>
      <w:r>
        <w:rPr/>
        <w:t>Would</w:t>
      </w:r>
      <w:r>
        <w:rPr>
          <w:spacing w:val="-2"/>
        </w:rPr>
        <w:t> </w:t>
      </w:r>
      <w:r>
        <w:rPr/>
        <w:t>I want</w:t>
      </w:r>
      <w:r>
        <w:rPr>
          <w:spacing w:val="-1"/>
        </w:rPr>
        <w:t> </w:t>
      </w:r>
      <w:r>
        <w:rPr/>
        <w:t>God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1"/>
        </w:rPr>
        <w:t> </w:t>
      </w:r>
      <w:r>
        <w:rPr/>
        <w:t>this?</w:t>
      </w:r>
    </w:p>
    <w:p>
      <w:pPr>
        <w:pStyle w:val="BodyText"/>
        <w:spacing w:line="276" w:lineRule="exact"/>
        <w:ind w:left="388"/>
      </w:pPr>
      <w:r>
        <w:rPr/>
        <w:t>Would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front</w:t>
      </w:r>
      <w:r>
        <w:rPr>
          <w:spacing w:val="-2"/>
        </w:rPr>
        <w:t> </w:t>
      </w:r>
      <w:r>
        <w:rPr/>
        <w:t>page of a</w:t>
      </w:r>
      <w:r>
        <w:rPr>
          <w:spacing w:val="-1"/>
        </w:rPr>
        <w:t> </w:t>
      </w:r>
      <w:r>
        <w:rPr/>
        <w:t>newspaper?</w:t>
      </w:r>
    </w:p>
    <w:p>
      <w:pPr>
        <w:pStyle w:val="BodyText"/>
        <w:spacing w:line="242" w:lineRule="auto" w:before="193"/>
        <w:ind w:left="220" w:right="230"/>
        <w:jc w:val="both"/>
      </w:pPr>
      <w:r>
        <w:rPr/>
        <w:t>This point applies even before you start posting your own content. Spend a while listening to others, getting a</w:t>
      </w:r>
      <w:r>
        <w:rPr>
          <w:spacing w:val="1"/>
        </w:rPr>
        <w:t> </w:t>
      </w:r>
      <w:r>
        <w:rPr/>
        <w:t>feel</w:t>
      </w:r>
      <w:r>
        <w:rPr>
          <w:spacing w:val="-1"/>
        </w:rPr>
        <w:t> </w:t>
      </w:r>
      <w:r>
        <w:rPr/>
        <w:t>for the</w:t>
      </w:r>
      <w:r>
        <w:rPr>
          <w:spacing w:val="-5"/>
        </w:rPr>
        <w:t> </w:t>
      </w:r>
      <w:r>
        <w:rPr/>
        <w:t>tone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forum,</w:t>
      </w:r>
      <w:r>
        <w:rPr>
          <w:spacing w:val="-1"/>
        </w:rPr>
        <w:t> </w:t>
      </w:r>
      <w:r>
        <w:rPr/>
        <w:t>giving</w:t>
      </w:r>
      <w:r>
        <w:rPr>
          <w:spacing w:val="1"/>
        </w:rPr>
        <w:t> </w:t>
      </w:r>
      <w:r>
        <w:rPr/>
        <w:t>thought to</w:t>
      </w:r>
      <w:r>
        <w:rPr>
          <w:spacing w:val="-2"/>
        </w:rPr>
        <w:t> </w:t>
      </w:r>
      <w:r>
        <w:rPr/>
        <w:t>how</w:t>
      </w:r>
      <w:r>
        <w:rPr>
          <w:spacing w:val="4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participate.</w:t>
      </w: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192" w:after="0"/>
        <w:ind w:left="450" w:right="0" w:hanging="231"/>
        <w:jc w:val="left"/>
      </w:pPr>
      <w:r>
        <w:rPr>
          <w:color w:val="001F5F"/>
        </w:rPr>
        <w:t>Transient yet</w:t>
      </w:r>
      <w:r>
        <w:rPr>
          <w:color w:val="001F5F"/>
          <w:spacing w:val="-4"/>
        </w:rPr>
        <w:t> </w:t>
      </w:r>
      <w:r>
        <w:rPr>
          <w:color w:val="001F5F"/>
        </w:rPr>
        <w:t>permanent</w:t>
      </w:r>
    </w:p>
    <w:p>
      <w:pPr>
        <w:pStyle w:val="BodyText"/>
        <w:spacing w:before="195"/>
        <w:ind w:left="220" w:right="235"/>
        <w:jc w:val="both"/>
      </w:pPr>
      <w:r>
        <w:rPr/>
        <w:t>Social media updates are immediate and will outdate quickly BUT they can have a more lasting impact and you</w:t>
      </w:r>
      <w:r>
        <w:rPr>
          <w:spacing w:val="1"/>
        </w:rPr>
        <w:t> </w:t>
      </w:r>
      <w:r>
        <w:rPr/>
        <w:t>should assume that anything you post is permanent. Even if you delete it later, it may have been seen and re-</w:t>
      </w:r>
      <w:r>
        <w:rPr>
          <w:spacing w:val="1"/>
        </w:rPr>
        <w:t> </w:t>
      </w:r>
      <w:r>
        <w:rPr/>
        <w:t>published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referred to</w:t>
      </w:r>
      <w:r>
        <w:rPr>
          <w:spacing w:val="-2"/>
        </w:rPr>
        <w:t> </w:t>
      </w:r>
      <w:r>
        <w:rPr/>
        <w:t>elsewhere.</w:t>
      </w: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194" w:after="0"/>
        <w:ind w:left="450" w:right="0" w:hanging="231"/>
        <w:jc w:val="left"/>
      </w:pPr>
      <w:r>
        <w:rPr>
          <w:color w:val="001F5F"/>
        </w:rPr>
        <w:t>You are</w:t>
      </w:r>
      <w:r>
        <w:rPr>
          <w:color w:val="001F5F"/>
          <w:spacing w:val="-5"/>
        </w:rPr>
        <w:t> </w:t>
      </w:r>
      <w:r>
        <w:rPr>
          <w:color w:val="001F5F"/>
        </w:rPr>
        <w:t>a</w:t>
      </w:r>
      <w:r>
        <w:rPr>
          <w:color w:val="001F5F"/>
          <w:spacing w:val="1"/>
        </w:rPr>
        <w:t> </w:t>
      </w:r>
      <w:r>
        <w:rPr>
          <w:color w:val="001F5F"/>
        </w:rPr>
        <w:t>Role</w:t>
      </w:r>
      <w:r>
        <w:rPr>
          <w:color w:val="001F5F"/>
          <w:spacing w:val="-1"/>
        </w:rPr>
        <w:t> </w:t>
      </w:r>
      <w:r>
        <w:rPr>
          <w:color w:val="001F5F"/>
        </w:rPr>
        <w:t>Model</w:t>
      </w:r>
    </w:p>
    <w:p>
      <w:pPr>
        <w:pStyle w:val="BodyText"/>
        <w:spacing w:before="195"/>
        <w:ind w:left="220" w:right="231"/>
        <w:jc w:val="both"/>
      </w:pPr>
      <w:r>
        <w:rPr/>
        <w:t>Like it or not, if you are ordained, are a leader, a volunteer or are employed by the parish or CDA, others will see</w:t>
      </w:r>
      <w:r>
        <w:rPr>
          <w:spacing w:val="-50"/>
        </w:rPr>
        <w:t> </w:t>
      </w:r>
      <w:r>
        <w:rPr/>
        <w:t>you in your public role as a representative of the parish or CDA. If talking about a parish or CDA matter, make it</w:t>
      </w:r>
      <w:r>
        <w:rPr>
          <w:spacing w:val="1"/>
        </w:rPr>
        <w:t> </w:t>
      </w:r>
      <w:r>
        <w:rPr/>
        <w:t>clear</w:t>
      </w:r>
      <w:r>
        <w:rPr>
          <w:spacing w:val="1"/>
        </w:rPr>
        <w:t> </w:t>
      </w:r>
      <w:r>
        <w:rPr/>
        <w:t>that these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your personal opinions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those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parish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CDA.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31"/>
        <w:jc w:val="left"/>
      </w:pPr>
      <w:r>
        <w:rPr>
          <w:color w:val="001F5F"/>
        </w:rPr>
        <w:t>Be</w:t>
      </w:r>
      <w:r>
        <w:rPr>
          <w:color w:val="001F5F"/>
          <w:spacing w:val="-1"/>
        </w:rPr>
        <w:t> </w:t>
      </w:r>
      <w:r>
        <w:rPr>
          <w:color w:val="001F5F"/>
        </w:rPr>
        <w:t>transparent</w:t>
      </w:r>
    </w:p>
    <w:p>
      <w:pPr>
        <w:pStyle w:val="BodyText"/>
        <w:spacing w:before="195"/>
        <w:ind w:left="220" w:right="236"/>
        <w:jc w:val="both"/>
      </w:pPr>
      <w:r>
        <w:rPr/>
        <w:t>Anonymity and ‘hiding’ behind aliases when using social media is frowned upon. It is also at odds with what we</w:t>
      </w:r>
      <w:r>
        <w:rPr>
          <w:spacing w:val="1"/>
        </w:rPr>
        <w:t> </w:t>
      </w:r>
      <w:r>
        <w:rPr/>
        <w:t>consider the main reason for using social media networks. How can anyone really connect with an alias? On any</w:t>
      </w:r>
      <w:r>
        <w:rPr>
          <w:spacing w:val="-49"/>
        </w:rPr>
        <w:t> </w:t>
      </w:r>
      <w:r>
        <w:rPr/>
        <w:t>social media platform, if you choose a username or profile different to your real name, include brief personal</w:t>
      </w:r>
      <w:r>
        <w:rPr>
          <w:spacing w:val="1"/>
        </w:rPr>
        <w:t> </w:t>
      </w:r>
      <w:r>
        <w:rPr/>
        <w:t>details 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about section.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2" w:lineRule="auto" w:before="1"/>
        <w:ind w:left="220" w:right="239"/>
        <w:jc w:val="both"/>
      </w:pPr>
      <w:r>
        <w:rPr/>
        <w:t>When the account is a shared one, for example, a Facebook page for your parish, ensure people can easily find</w:t>
      </w:r>
      <w:r>
        <w:rPr>
          <w:spacing w:val="1"/>
        </w:rPr>
        <w:t> </w:t>
      </w:r>
      <w:r>
        <w:rPr/>
        <w:t>out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content.</w:t>
      </w:r>
    </w:p>
    <w:p>
      <w:pPr>
        <w:spacing w:after="0" w:line="242" w:lineRule="auto"/>
        <w:jc w:val="both"/>
        <w:sectPr>
          <w:type w:val="continuous"/>
          <w:pgSz w:w="11910" w:h="16840"/>
          <w:pgMar w:top="960" w:bottom="280" w:left="500" w:right="480"/>
        </w:sectPr>
      </w:pP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33" w:after="0"/>
        <w:ind w:left="450" w:right="0" w:hanging="231"/>
        <w:jc w:val="left"/>
      </w:pPr>
      <w:r>
        <w:rPr>
          <w:color w:val="001F5F"/>
        </w:rPr>
        <w:t>Blurring</w:t>
      </w:r>
      <w:r>
        <w:rPr>
          <w:color w:val="001F5F"/>
          <w:spacing w:val="-2"/>
        </w:rPr>
        <w:t> </w:t>
      </w:r>
      <w:r>
        <w:rPr>
          <w:color w:val="001F5F"/>
        </w:rPr>
        <w:t>of</w:t>
      </w:r>
      <w:r>
        <w:rPr>
          <w:color w:val="001F5F"/>
          <w:spacing w:val="-3"/>
        </w:rPr>
        <w:t> </w:t>
      </w:r>
      <w:r>
        <w:rPr>
          <w:color w:val="001F5F"/>
        </w:rPr>
        <w:t>public/private</w:t>
      </w:r>
      <w:r>
        <w:rPr>
          <w:color w:val="001F5F"/>
          <w:spacing w:val="-3"/>
        </w:rPr>
        <w:t> </w:t>
      </w:r>
      <w:r>
        <w:rPr>
          <w:color w:val="001F5F"/>
        </w:rPr>
        <w:t>life</w:t>
      </w:r>
      <w:r>
        <w:rPr>
          <w:color w:val="001F5F"/>
          <w:spacing w:val="-4"/>
        </w:rPr>
        <w:t> </w:t>
      </w:r>
      <w:r>
        <w:rPr>
          <w:color w:val="001F5F"/>
        </w:rPr>
        <w:t>boundaries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ind w:left="220" w:right="230"/>
        <w:jc w:val="both"/>
      </w:pPr>
      <w:r>
        <w:rPr/>
        <w:t>In everyday ministry, the distinction between public duties and private life is difficult to draw. It is no different</w:t>
      </w:r>
      <w:r>
        <w:rPr>
          <w:spacing w:val="1"/>
        </w:rPr>
        <w:t> </w:t>
      </w:r>
      <w:r>
        <w:rPr/>
        <w:t>online. There are risks associated with personal opinions being public statements, a volunteer’s, parish staff,</w:t>
      </w:r>
      <w:r>
        <w:rPr>
          <w:spacing w:val="1"/>
        </w:rPr>
        <w:t> </w:t>
      </w:r>
      <w:r>
        <w:rPr/>
        <w:t>clergy’s private life being invaded and the difficulties of detaching from work. Consider setting up different</w:t>
      </w:r>
      <w:r>
        <w:rPr>
          <w:spacing w:val="1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for ministry and</w:t>
      </w:r>
      <w:r>
        <w:rPr>
          <w:spacing w:val="-2"/>
        </w:rPr>
        <w:t> </w:t>
      </w:r>
      <w:r>
        <w:rPr/>
        <w:t>personal use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definite</w:t>
      </w:r>
      <w:r>
        <w:rPr>
          <w:spacing w:val="-1"/>
        </w:rPr>
        <w:t> </w:t>
      </w:r>
      <w:r>
        <w:rPr/>
        <w:t>boundaries.</w:t>
      </w:r>
      <w:r>
        <w:rPr>
          <w:spacing w:val="-2"/>
        </w:rPr>
        <w:t> </w:t>
      </w:r>
      <w:r>
        <w:rPr/>
        <w:t>Use privacy settings wisely.</w:t>
      </w: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193" w:after="0"/>
        <w:ind w:left="450" w:right="0" w:hanging="231"/>
        <w:jc w:val="left"/>
      </w:pPr>
      <w:r>
        <w:rPr>
          <w:color w:val="001F5F"/>
        </w:rPr>
        <w:t>Safeguarding</w:t>
      </w:r>
    </w:p>
    <w:p>
      <w:pPr>
        <w:pStyle w:val="BodyText"/>
        <w:spacing w:before="194"/>
        <w:ind w:left="220" w:right="232"/>
        <w:jc w:val="both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informality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1"/>
        </w:rPr>
        <w:t>social</w:t>
      </w:r>
      <w:r>
        <w:rPr>
          <w:spacing w:val="-9"/>
        </w:rPr>
        <w:t> </w:t>
      </w:r>
      <w:r>
        <w:rPr>
          <w:spacing w:val="-1"/>
        </w:rPr>
        <w:t>media</w:t>
      </w:r>
      <w:r>
        <w:rPr>
          <w:spacing w:val="-14"/>
        </w:rPr>
        <w:t> </w:t>
      </w:r>
      <w:r>
        <w:rPr>
          <w:spacing w:val="-1"/>
        </w:rPr>
        <w:t>encourages</w:t>
      </w:r>
      <w:r>
        <w:rPr>
          <w:spacing w:val="-12"/>
        </w:rPr>
        <w:t> </w:t>
      </w:r>
      <w:r>
        <w:rPr>
          <w:spacing w:val="-1"/>
        </w:rPr>
        <w:t>can</w:t>
      </w:r>
      <w:r>
        <w:rPr>
          <w:spacing w:val="-10"/>
        </w:rPr>
        <w:t> </w:t>
      </w:r>
      <w:r>
        <w:rPr>
          <w:spacing w:val="-1"/>
        </w:rPr>
        <w:t>mean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it</w:t>
      </w:r>
      <w:r>
        <w:rPr>
          <w:spacing w:val="-14"/>
        </w:rPr>
        <w:t> </w:t>
      </w:r>
      <w:r>
        <w:rPr/>
        <w:t>might</w:t>
      </w:r>
      <w:r>
        <w:rPr>
          <w:spacing w:val="-10"/>
        </w:rPr>
        <w:t> </w:t>
      </w:r>
      <w:r>
        <w:rPr/>
        <w:t>be</w:t>
      </w:r>
      <w:r>
        <w:rPr>
          <w:spacing w:val="-13"/>
        </w:rPr>
        <w:t> </w:t>
      </w:r>
      <w:r>
        <w:rPr/>
        <w:t>harder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maintain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professional</w:t>
      </w:r>
      <w:r>
        <w:rPr>
          <w:spacing w:val="-14"/>
        </w:rPr>
        <w:t> </w:t>
      </w:r>
      <w:r>
        <w:rPr/>
        <w:t>distance</w:t>
      </w:r>
      <w:r>
        <w:rPr>
          <w:spacing w:val="-50"/>
        </w:rPr>
        <w:t> </w:t>
      </w:r>
      <w:r>
        <w:rPr/>
        <w:t>that is required when working with children, young people and the vulnerable. Communicating directly online</w:t>
      </w:r>
      <w:r>
        <w:rPr>
          <w:spacing w:val="1"/>
        </w:rPr>
        <w:t> </w:t>
      </w:r>
      <w:r>
        <w:rPr/>
        <w:t>with someone, for example with private messaging, </w:t>
      </w:r>
      <w:r>
        <w:rPr>
          <w:b/>
        </w:rPr>
        <w:t>is like meeting them in private</w:t>
      </w:r>
      <w:r>
        <w:rPr/>
        <w:t>. You are advised to send</w:t>
      </w:r>
      <w:r>
        <w:rPr>
          <w:spacing w:val="1"/>
        </w:rPr>
        <w:t> </w:t>
      </w:r>
      <w:r>
        <w:rPr/>
        <w:t>messages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groups, rather than</w:t>
      </w:r>
      <w:r>
        <w:rPr>
          <w:spacing w:val="-1"/>
        </w:rPr>
        <w:t> </w:t>
      </w:r>
      <w:r>
        <w:rPr/>
        <w:t>individuals, or share</w:t>
      </w:r>
      <w:r>
        <w:rPr>
          <w:spacing w:val="1"/>
        </w:rPr>
        <w:t> </w:t>
      </w:r>
      <w:r>
        <w:rPr/>
        <w:t>them</w:t>
      </w:r>
      <w:r>
        <w:rPr>
          <w:spacing w:val="-1"/>
        </w:rPr>
        <w:t> </w:t>
      </w:r>
      <w:r>
        <w:rPr/>
        <w:t>publicly.</w:t>
      </w: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198" w:after="0"/>
        <w:ind w:left="450" w:right="0" w:hanging="231"/>
        <w:jc w:val="left"/>
      </w:pPr>
      <w:r>
        <w:rPr>
          <w:color w:val="001F5F"/>
        </w:rPr>
        <w:t>Stay</w:t>
      </w:r>
      <w:r>
        <w:rPr>
          <w:color w:val="001F5F"/>
          <w:spacing w:val="-5"/>
        </w:rPr>
        <w:t> </w:t>
      </w:r>
      <w:r>
        <w:rPr>
          <w:color w:val="001F5F"/>
        </w:rPr>
        <w:t>within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5"/>
        </w:rPr>
        <w:t> </w:t>
      </w:r>
      <w:r>
        <w:rPr>
          <w:color w:val="001F5F"/>
        </w:rPr>
        <w:t>legal</w:t>
      </w:r>
      <w:r>
        <w:rPr>
          <w:color w:val="001F5F"/>
          <w:spacing w:val="1"/>
        </w:rPr>
        <w:t> </w:t>
      </w:r>
      <w:r>
        <w:rPr>
          <w:color w:val="001F5F"/>
        </w:rPr>
        <w:t>framework</w:t>
      </w:r>
    </w:p>
    <w:p>
      <w:pPr>
        <w:pStyle w:val="BodyText"/>
        <w:spacing w:before="194"/>
        <w:ind w:left="220" w:right="234"/>
        <w:jc w:val="both"/>
      </w:pPr>
      <w:r>
        <w:rPr/>
        <w:t>Whilst</w:t>
      </w:r>
      <w:r>
        <w:rPr>
          <w:spacing w:val="-7"/>
        </w:rPr>
        <w:t> </w:t>
      </w:r>
      <w:r>
        <w:rPr/>
        <w:t>sharing</w:t>
      </w:r>
      <w:r>
        <w:rPr>
          <w:spacing w:val="-4"/>
        </w:rPr>
        <w:t> </w:t>
      </w:r>
      <w:r>
        <w:rPr/>
        <w:t>thoughts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reflections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friends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followers</w:t>
      </w:r>
      <w:r>
        <w:rPr>
          <w:spacing w:val="-6"/>
        </w:rPr>
        <w:t> </w:t>
      </w:r>
      <w:r>
        <w:rPr/>
        <w:t>via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/>
        <w:t>media</w:t>
      </w:r>
      <w:r>
        <w:rPr>
          <w:spacing w:val="-6"/>
        </w:rPr>
        <w:t> </w:t>
      </w:r>
      <w:r>
        <w:rPr/>
        <w:t>can</w:t>
      </w:r>
      <w:r>
        <w:rPr>
          <w:spacing w:val="-2"/>
        </w:rPr>
        <w:t> </w:t>
      </w:r>
      <w:r>
        <w:rPr/>
        <w:t>seem</w:t>
      </w:r>
      <w:r>
        <w:rPr>
          <w:spacing w:val="-7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private,</w:t>
      </w:r>
      <w:r>
        <w:rPr>
          <w:spacing w:val="1"/>
        </w:rPr>
        <w:t> </w:t>
      </w:r>
      <w:r>
        <w:rPr/>
        <w:t>it is not. By law, if one or more people can access it, content is classed as published, in the public domain and</w:t>
      </w:r>
      <w:r>
        <w:rPr>
          <w:spacing w:val="1"/>
        </w:rPr>
        <w:t> </w:t>
      </w:r>
      <w:r>
        <w:rPr/>
        <w:t>subject to legislation around libel, defamation, copyright and data protection. If you would not say something in</w:t>
      </w:r>
      <w:r>
        <w:rPr>
          <w:spacing w:val="-49"/>
        </w:rPr>
        <w:t> </w:t>
      </w:r>
      <w:r>
        <w:rPr/>
        <w:t>a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meeting</w:t>
      </w:r>
      <w:r>
        <w:rPr>
          <w:spacing w:val="1"/>
        </w:rPr>
        <w:t> </w:t>
      </w:r>
      <w:r>
        <w:rPr/>
        <w:t>or to</w:t>
      </w:r>
      <w:r>
        <w:rPr>
          <w:spacing w:val="-3"/>
        </w:rPr>
        <w:t> </w:t>
      </w:r>
      <w:r>
        <w:rPr/>
        <w:t>someone’s</w:t>
      </w:r>
      <w:r>
        <w:rPr>
          <w:spacing w:val="1"/>
        </w:rPr>
        <w:t> </w:t>
      </w:r>
      <w:r>
        <w:rPr/>
        <w:t>face or write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newspaper</w:t>
      </w:r>
      <w:r>
        <w:rPr>
          <w:spacing w:val="1"/>
        </w:rPr>
        <w:t> </w:t>
      </w:r>
      <w:r>
        <w:rPr/>
        <w:t>or on</w:t>
      </w:r>
      <w:r>
        <w:rPr>
          <w:spacing w:val="-2"/>
        </w:rPr>
        <w:t> </w:t>
      </w:r>
      <w:r>
        <w:rPr/>
        <w:t>headed</w:t>
      </w:r>
      <w:r>
        <w:rPr>
          <w:spacing w:val="-2"/>
        </w:rPr>
        <w:t> </w:t>
      </w:r>
      <w:r>
        <w:rPr/>
        <w:t>paper</w:t>
      </w:r>
      <w:r>
        <w:rPr>
          <w:spacing w:val="8"/>
        </w:rPr>
        <w:t> </w:t>
      </w:r>
      <w:r>
        <w:rPr/>
        <w:t>– don’t</w:t>
      </w:r>
      <w:r>
        <w:rPr>
          <w:spacing w:val="-1"/>
        </w:rPr>
        <w:t> </w:t>
      </w:r>
      <w:r>
        <w:rPr/>
        <w:t>say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online.</w:t>
      </w: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198" w:after="0"/>
        <w:ind w:left="450" w:right="0" w:hanging="231"/>
        <w:jc w:val="left"/>
      </w:pPr>
      <w:r>
        <w:rPr>
          <w:color w:val="001F5F"/>
        </w:rPr>
        <w:t>Confidentiality</w:t>
      </w:r>
    </w:p>
    <w:p>
      <w:pPr>
        <w:pStyle w:val="BodyText"/>
        <w:spacing w:before="194"/>
        <w:ind w:left="220" w:right="229"/>
        <w:jc w:val="both"/>
      </w:pPr>
      <w:r>
        <w:rPr>
          <w:spacing w:val="-1"/>
        </w:rPr>
        <w:t>Use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social</w:t>
      </w:r>
      <w:r>
        <w:rPr>
          <w:spacing w:val="-8"/>
        </w:rPr>
        <w:t> </w:t>
      </w:r>
      <w:r>
        <w:rPr>
          <w:spacing w:val="-1"/>
        </w:rPr>
        <w:t>media</w:t>
      </w:r>
      <w:r>
        <w:rPr>
          <w:spacing w:val="-8"/>
        </w:rPr>
        <w:t> </w:t>
      </w:r>
      <w:r>
        <w:rPr>
          <w:spacing w:val="-1"/>
        </w:rPr>
        <w:t>does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>
          <w:spacing w:val="-1"/>
        </w:rPr>
        <w:t>change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CDA’s</w:t>
      </w:r>
      <w:r>
        <w:rPr>
          <w:spacing w:val="-8"/>
        </w:rPr>
        <w:t> </w:t>
      </w:r>
      <w:r>
        <w:rPr>
          <w:spacing w:val="-1"/>
        </w:rPr>
        <w:t>understanding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confidentiality.</w:t>
      </w:r>
      <w:r>
        <w:rPr>
          <w:spacing w:val="-9"/>
        </w:rPr>
        <w:t> </w:t>
      </w:r>
      <w:r>
        <w:rPr/>
        <w:t>Within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life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parish</w:t>
      </w:r>
      <w:r>
        <w:rPr>
          <w:spacing w:val="-9"/>
        </w:rPr>
        <w:t> </w:t>
      </w:r>
      <w:r>
        <w:rPr/>
        <w:t>there</w:t>
      </w:r>
      <w:r>
        <w:rPr>
          <w:spacing w:val="1"/>
        </w:rPr>
        <w:t> </w:t>
      </w:r>
      <w:r>
        <w:rPr/>
        <w:t>are private meetings and conversations, particularly in terms of pastoral work. Breaking confidentiality is as</w:t>
      </w:r>
      <w:r>
        <w:rPr>
          <w:spacing w:val="1"/>
        </w:rPr>
        <w:t> </w:t>
      </w:r>
      <w:r>
        <w:rPr/>
        <w:t>wrong as it would be in any other context. Arguably, it is worse as via social media a broken confidence could</w:t>
      </w:r>
      <w:r>
        <w:rPr>
          <w:spacing w:val="1"/>
        </w:rPr>
        <w:t> </w:t>
      </w:r>
      <w:r>
        <w:rPr/>
        <w:t>spread</w:t>
      </w:r>
      <w:r>
        <w:rPr>
          <w:spacing w:val="-2"/>
        </w:rPr>
        <w:t> </w:t>
      </w:r>
      <w:r>
        <w:rPr/>
        <w:t>rapidly and</w:t>
      </w:r>
      <w:r>
        <w:rPr>
          <w:spacing w:val="-2"/>
        </w:rPr>
        <w:t> </w:t>
      </w:r>
      <w:r>
        <w:rPr/>
        <w:t>be impossible to</w:t>
      </w:r>
      <w:r>
        <w:rPr>
          <w:spacing w:val="-3"/>
        </w:rPr>
        <w:t> </w:t>
      </w:r>
      <w:r>
        <w:rPr/>
        <w:t>retract.</w:t>
      </w:r>
      <w:r>
        <w:rPr>
          <w:spacing w:val="-3"/>
        </w:rPr>
        <w:t> </w:t>
      </w:r>
      <w:r>
        <w:rPr/>
        <w:t>Remember: Is this story mine to</w:t>
      </w:r>
      <w:r>
        <w:rPr>
          <w:spacing w:val="-4"/>
        </w:rPr>
        <w:t> </w:t>
      </w:r>
      <w:r>
        <w:rPr/>
        <w:t>share?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doubt,</w:t>
      </w:r>
      <w:r>
        <w:rPr>
          <w:spacing w:val="-1"/>
        </w:rPr>
        <w:t> </w:t>
      </w:r>
      <w:r>
        <w:rPr/>
        <w:t>don’t.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197" w:after="0"/>
        <w:ind w:left="450" w:right="0" w:hanging="231"/>
        <w:jc w:val="left"/>
        <w:rPr>
          <w:b/>
          <w:sz w:val="23"/>
        </w:rPr>
      </w:pPr>
      <w:r>
        <w:rPr>
          <w:b/>
          <w:color w:val="001F5F"/>
          <w:sz w:val="23"/>
        </w:rPr>
        <w:t>Publication</w:t>
      </w:r>
      <w:r>
        <w:rPr>
          <w:b/>
          <w:color w:val="001F5F"/>
          <w:spacing w:val="-5"/>
          <w:sz w:val="23"/>
        </w:rPr>
        <w:t> </w:t>
      </w:r>
      <w:r>
        <w:rPr>
          <w:b/>
          <w:color w:val="001F5F"/>
          <w:sz w:val="23"/>
        </w:rPr>
        <w:t>of</w:t>
      </w:r>
      <w:r>
        <w:rPr>
          <w:b/>
          <w:color w:val="001F5F"/>
          <w:spacing w:val="-2"/>
          <w:sz w:val="23"/>
        </w:rPr>
        <w:t> </w:t>
      </w:r>
      <w:r>
        <w:rPr>
          <w:b/>
          <w:color w:val="001F5F"/>
          <w:sz w:val="23"/>
        </w:rPr>
        <w:t>images</w:t>
      </w:r>
    </w:p>
    <w:p>
      <w:pPr>
        <w:pStyle w:val="BodyText"/>
        <w:spacing w:before="7"/>
        <w:rPr>
          <w:b/>
          <w:sz w:val="17"/>
        </w:rPr>
      </w:pPr>
    </w:p>
    <w:p>
      <w:pPr>
        <w:spacing w:line="259" w:lineRule="auto" w:before="0"/>
        <w:ind w:left="220" w:right="229" w:firstLine="0"/>
        <w:jc w:val="both"/>
        <w:rPr>
          <w:sz w:val="24"/>
        </w:rPr>
      </w:pPr>
      <w:r>
        <w:rPr>
          <w:spacing w:val="-1"/>
          <w:sz w:val="24"/>
        </w:rPr>
        <w:t>Procedures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around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use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Social</w:t>
      </w:r>
      <w:r>
        <w:rPr>
          <w:spacing w:val="-9"/>
          <w:sz w:val="24"/>
        </w:rPr>
        <w:t> </w:t>
      </w:r>
      <w:r>
        <w:rPr>
          <w:sz w:val="24"/>
        </w:rPr>
        <w:t>Media</w:t>
      </w:r>
      <w:r>
        <w:rPr>
          <w:spacing w:val="-11"/>
          <w:sz w:val="24"/>
        </w:rPr>
        <w:t> </w:t>
      </w:r>
      <w:r>
        <w:rPr>
          <w:sz w:val="24"/>
        </w:rPr>
        <w:t>should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similar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publication</w:t>
      </w:r>
      <w:r>
        <w:rPr>
          <w:spacing w:val="-13"/>
          <w:sz w:val="24"/>
        </w:rPr>
        <w:t> </w:t>
      </w:r>
      <w:r>
        <w:rPr>
          <w:sz w:val="24"/>
        </w:rPr>
        <w:t>when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comes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images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video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parishioners.</w:t>
      </w:r>
      <w:r>
        <w:rPr>
          <w:spacing w:val="27"/>
          <w:sz w:val="24"/>
        </w:rPr>
        <w:t> </w:t>
      </w:r>
      <w:r>
        <w:rPr>
          <w:spacing w:val="-1"/>
          <w:sz w:val="24"/>
        </w:rPr>
        <w:t>Consent</w:t>
      </w:r>
      <w:r>
        <w:rPr>
          <w:spacing w:val="-14"/>
          <w:sz w:val="24"/>
        </w:rPr>
        <w:t> </w:t>
      </w:r>
      <w:r>
        <w:rPr>
          <w:sz w:val="24"/>
        </w:rPr>
        <w:t>must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obtained</w:t>
      </w:r>
      <w:r>
        <w:rPr>
          <w:spacing w:val="-17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those</w:t>
      </w:r>
      <w:r>
        <w:rPr>
          <w:spacing w:val="-11"/>
          <w:sz w:val="24"/>
        </w:rPr>
        <w:t> </w:t>
      </w:r>
      <w:r>
        <w:rPr>
          <w:sz w:val="24"/>
        </w:rPr>
        <w:t>photographed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recorded.</w:t>
      </w:r>
      <w:r>
        <w:rPr>
          <w:spacing w:val="28"/>
          <w:sz w:val="24"/>
        </w:rPr>
        <w:t> </w:t>
      </w:r>
      <w:r>
        <w:rPr>
          <w:sz w:val="24"/>
        </w:rPr>
        <w:t>When</w:t>
      </w:r>
      <w:r>
        <w:rPr>
          <w:spacing w:val="-11"/>
          <w:sz w:val="24"/>
        </w:rPr>
        <w:t> </w:t>
      </w:r>
      <w:r>
        <w:rPr>
          <w:sz w:val="24"/>
        </w:rPr>
        <w:t>organizing</w:t>
      </w:r>
      <w:r>
        <w:rPr>
          <w:spacing w:val="1"/>
          <w:sz w:val="24"/>
        </w:rPr>
        <w:t> </w:t>
      </w:r>
      <w:r>
        <w:rPr>
          <w:sz w:val="24"/>
        </w:rPr>
        <w:t>or facilitating programs or activities where photographs or video footage of children (those under 16 years</w:t>
      </w:r>
      <w:r>
        <w:rPr>
          <w:spacing w:val="1"/>
          <w:sz w:val="24"/>
        </w:rPr>
        <w:t> </w:t>
      </w:r>
      <w:r>
        <w:rPr>
          <w:sz w:val="24"/>
        </w:rPr>
        <w:t>of age) or vulnerable adults are to be taken, privacy concerns should be considered.</w:t>
      </w:r>
      <w:r>
        <w:rPr>
          <w:spacing w:val="1"/>
          <w:sz w:val="24"/>
        </w:rPr>
        <w:t> </w:t>
      </w:r>
      <w:r>
        <w:rPr>
          <w:sz w:val="24"/>
        </w:rPr>
        <w:t>This includes gaining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written</w:t>
      </w:r>
      <w:r>
        <w:rPr>
          <w:spacing w:val="-8"/>
          <w:sz w:val="24"/>
        </w:rPr>
        <w:t> </w:t>
      </w:r>
      <w:r>
        <w:rPr>
          <w:sz w:val="24"/>
        </w:rPr>
        <w:t>consent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parent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caregiver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child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vulnerable</w:t>
      </w:r>
      <w:r>
        <w:rPr>
          <w:spacing w:val="1"/>
          <w:sz w:val="24"/>
        </w:rPr>
        <w:t> </w:t>
      </w:r>
      <w:r>
        <w:rPr>
          <w:sz w:val="24"/>
        </w:rPr>
        <w:t>adult,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adult</w:t>
      </w:r>
      <w:r>
        <w:rPr>
          <w:spacing w:val="-6"/>
          <w:sz w:val="24"/>
        </w:rPr>
        <w:t> </w:t>
      </w:r>
      <w:r>
        <w:rPr>
          <w:sz w:val="24"/>
        </w:rPr>
        <w:t>can</w:t>
      </w:r>
      <w:r>
        <w:rPr>
          <w:spacing w:val="-9"/>
          <w:sz w:val="24"/>
        </w:rPr>
        <w:t> </w:t>
      </w:r>
      <w:r>
        <w:rPr>
          <w:sz w:val="24"/>
        </w:rPr>
        <w:t>give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52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this, 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caregiver.</w:t>
      </w:r>
    </w:p>
    <w:p>
      <w:pPr>
        <w:spacing w:line="259" w:lineRule="auto" w:before="209"/>
        <w:ind w:left="220" w:right="251" w:firstLine="0"/>
        <w:jc w:val="both"/>
        <w:rPr>
          <w:sz w:val="24"/>
        </w:rPr>
      </w:pPr>
      <w:r>
        <w:rPr>
          <w:sz w:val="24"/>
        </w:rPr>
        <w:t>In the use of photographs, particularly of youth, the subjects should not be identified by more than a first</w:t>
      </w:r>
      <w:r>
        <w:rPr>
          <w:spacing w:val="1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parishioners and</w:t>
      </w:r>
      <w:r>
        <w:rPr>
          <w:spacing w:val="-3"/>
          <w:sz w:val="24"/>
        </w:rPr>
        <w:t> </w:t>
      </w:r>
      <w:r>
        <w:rPr>
          <w:sz w:val="24"/>
        </w:rPr>
        <w:t>minors should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tagged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posts.</w:t>
      </w:r>
    </w:p>
    <w:p>
      <w:pPr>
        <w:pStyle w:val="Heading1"/>
        <w:numPr>
          <w:ilvl w:val="0"/>
          <w:numId w:val="1"/>
        </w:numPr>
        <w:tabs>
          <w:tab w:pos="566" w:val="left" w:leader="none"/>
        </w:tabs>
        <w:spacing w:line="240" w:lineRule="auto" w:before="207" w:after="0"/>
        <w:ind w:left="565" w:right="0" w:hanging="346"/>
        <w:jc w:val="left"/>
      </w:pPr>
      <w:r>
        <w:rPr>
          <w:color w:val="001F5F"/>
        </w:rPr>
        <w:t>Be</w:t>
      </w:r>
      <w:r>
        <w:rPr>
          <w:color w:val="001F5F"/>
          <w:spacing w:val="-1"/>
        </w:rPr>
        <w:t> </w:t>
      </w:r>
      <w:r>
        <w:rPr>
          <w:color w:val="001F5F"/>
        </w:rPr>
        <w:t>mindful</w:t>
      </w:r>
      <w:r>
        <w:rPr>
          <w:color w:val="001F5F"/>
          <w:spacing w:val="-4"/>
        </w:rPr>
        <w:t> </w:t>
      </w:r>
      <w:r>
        <w:rPr>
          <w:color w:val="001F5F"/>
        </w:rPr>
        <w:t>of</w:t>
      </w:r>
      <w:r>
        <w:rPr>
          <w:color w:val="001F5F"/>
          <w:spacing w:val="-1"/>
        </w:rPr>
        <w:t> </w:t>
      </w:r>
      <w:r>
        <w:rPr>
          <w:color w:val="001F5F"/>
        </w:rPr>
        <w:t>your</w:t>
      </w:r>
      <w:r>
        <w:rPr>
          <w:color w:val="001F5F"/>
          <w:spacing w:val="-5"/>
        </w:rPr>
        <w:t> </w:t>
      </w:r>
      <w:r>
        <w:rPr>
          <w:color w:val="001F5F"/>
        </w:rPr>
        <w:t>own</w:t>
      </w:r>
      <w:r>
        <w:rPr>
          <w:color w:val="001F5F"/>
          <w:spacing w:val="-4"/>
        </w:rPr>
        <w:t> </w:t>
      </w:r>
      <w:r>
        <w:rPr>
          <w:color w:val="001F5F"/>
        </w:rPr>
        <w:t>security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ind w:left="220"/>
      </w:pPr>
      <w:r>
        <w:rPr/>
        <w:t>Don’t</w:t>
      </w:r>
      <w:r>
        <w:rPr>
          <w:spacing w:val="30"/>
        </w:rPr>
        <w:t> </w:t>
      </w:r>
      <w:r>
        <w:rPr/>
        <w:t>overshare</w:t>
      </w:r>
      <w:r>
        <w:rPr>
          <w:spacing w:val="32"/>
        </w:rPr>
        <w:t> </w:t>
      </w:r>
      <w:r>
        <w:rPr/>
        <w:t>personal</w:t>
      </w:r>
      <w:r>
        <w:rPr>
          <w:spacing w:val="31"/>
        </w:rPr>
        <w:t> </w:t>
      </w:r>
      <w:r>
        <w:rPr/>
        <w:t>information.</w:t>
      </w:r>
      <w:r>
        <w:rPr>
          <w:spacing w:val="31"/>
        </w:rPr>
        <w:t> </w:t>
      </w:r>
      <w:r>
        <w:rPr/>
        <w:t>Never</w:t>
      </w:r>
      <w:r>
        <w:rPr>
          <w:spacing w:val="33"/>
        </w:rPr>
        <w:t> </w:t>
      </w:r>
      <w:r>
        <w:rPr/>
        <w:t>publish</w:t>
      </w:r>
      <w:r>
        <w:rPr>
          <w:spacing w:val="31"/>
        </w:rPr>
        <w:t> </w:t>
      </w:r>
      <w:r>
        <w:rPr/>
        <w:t>detailed</w:t>
      </w:r>
      <w:r>
        <w:rPr>
          <w:spacing w:val="30"/>
        </w:rPr>
        <w:t> </w:t>
      </w:r>
      <w:r>
        <w:rPr/>
        <w:t>personal</w:t>
      </w:r>
      <w:r>
        <w:rPr>
          <w:spacing w:val="31"/>
        </w:rPr>
        <w:t> </w:t>
      </w:r>
      <w:r>
        <w:rPr/>
        <w:t>information</w:t>
      </w:r>
      <w:r>
        <w:rPr>
          <w:spacing w:val="31"/>
        </w:rPr>
        <w:t> </w:t>
      </w:r>
      <w:r>
        <w:rPr/>
        <w:t>such</w:t>
      </w:r>
      <w:r>
        <w:rPr>
          <w:spacing w:val="31"/>
        </w:rPr>
        <w:t> </w:t>
      </w:r>
      <w:r>
        <w:rPr/>
        <w:t>as</w:t>
      </w:r>
      <w:r>
        <w:rPr>
          <w:spacing w:val="33"/>
        </w:rPr>
        <w:t> </w:t>
      </w:r>
      <w:r>
        <w:rPr/>
        <w:t>your</w:t>
      </w:r>
      <w:r>
        <w:rPr>
          <w:spacing w:val="33"/>
        </w:rPr>
        <w:t> </w:t>
      </w:r>
      <w:r>
        <w:rPr/>
        <w:t>address</w:t>
      </w:r>
      <w:r>
        <w:rPr>
          <w:spacing w:val="33"/>
        </w:rPr>
        <w:t> </w:t>
      </w:r>
      <w:r>
        <w:rPr/>
        <w:t>or</w:t>
      </w:r>
    </w:p>
    <w:p>
      <w:pPr>
        <w:pStyle w:val="BodyText"/>
        <w:spacing w:before="26"/>
        <w:ind w:left="220"/>
      </w:pPr>
      <w:r>
        <w:rPr/>
        <w:t>telephone</w:t>
      </w:r>
      <w:r>
        <w:rPr>
          <w:spacing w:val="-1"/>
        </w:rPr>
        <w:t> </w:t>
      </w:r>
      <w:r>
        <w:rPr/>
        <w:t>number,</w:t>
      </w:r>
      <w:r>
        <w:rPr>
          <w:spacing w:val="-2"/>
        </w:rPr>
        <w:t> </w:t>
      </w:r>
      <w:r>
        <w:rPr/>
        <w:t>unless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private</w:t>
      </w:r>
      <w:r>
        <w:rPr>
          <w:spacing w:val="-2"/>
        </w:rPr>
        <w:t> </w:t>
      </w:r>
      <w:r>
        <w:rPr/>
        <w:t>message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trust.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b/>
          <w:color w:val="001F5F"/>
          <w:sz w:val="20"/>
        </w:rPr>
        <w:t>Please</w:t>
      </w:r>
      <w:r>
        <w:rPr>
          <w:b/>
          <w:color w:val="001F5F"/>
          <w:spacing w:val="-3"/>
          <w:sz w:val="20"/>
        </w:rPr>
        <w:t> </w:t>
      </w:r>
      <w:r>
        <w:rPr>
          <w:b/>
          <w:color w:val="001F5F"/>
          <w:sz w:val="20"/>
        </w:rPr>
        <w:t>note</w:t>
      </w:r>
    </w:p>
    <w:p>
      <w:pPr>
        <w:spacing w:line="259" w:lineRule="auto" w:before="0"/>
        <w:ind w:left="220" w:right="234" w:firstLine="0"/>
        <w:jc w:val="both"/>
        <w:rPr>
          <w:sz w:val="20"/>
        </w:rPr>
      </w:pPr>
      <w:r>
        <w:rPr>
          <w:sz w:val="20"/>
        </w:rPr>
        <w:t>Some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document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kindly</w:t>
      </w:r>
      <w:r>
        <w:rPr>
          <w:spacing w:val="-7"/>
          <w:sz w:val="20"/>
        </w:rPr>
        <w:t> </w:t>
      </w:r>
      <w:r>
        <w:rPr>
          <w:sz w:val="20"/>
        </w:rPr>
        <w:t>shared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Church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England</w:t>
      </w:r>
      <w:r>
        <w:rPr>
          <w:spacing w:val="-8"/>
          <w:sz w:val="20"/>
        </w:rPr>
        <w:t> </w:t>
      </w:r>
      <w:r>
        <w:rPr>
          <w:sz w:val="20"/>
        </w:rPr>
        <w:t>Diocese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Gloucester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Privacy</w:t>
      </w:r>
      <w:r>
        <w:rPr>
          <w:spacing w:val="1"/>
          <w:sz w:val="20"/>
        </w:rPr>
        <w:t> </w:t>
      </w:r>
      <w:r>
        <w:rPr>
          <w:sz w:val="20"/>
        </w:rPr>
        <w:t>policy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Catholic</w:t>
      </w:r>
      <w:r>
        <w:rPr>
          <w:spacing w:val="3"/>
          <w:sz w:val="20"/>
        </w:rPr>
        <w:t> </w:t>
      </w:r>
      <w:r>
        <w:rPr>
          <w:sz w:val="20"/>
        </w:rPr>
        <w:t>Diocese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Auckland.</w:t>
      </w:r>
    </w:p>
    <w:p>
      <w:pPr>
        <w:pStyle w:val="BodyText"/>
        <w:spacing w:before="9"/>
        <w:rPr>
          <w:sz w:val="21"/>
        </w:rPr>
      </w:pPr>
    </w:p>
    <w:p>
      <w:pPr>
        <w:spacing w:line="254" w:lineRule="auto" w:before="0"/>
        <w:ind w:left="220" w:right="22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’Code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Conduct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Employees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Volunteers’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Catholic</w:t>
      </w:r>
      <w:r>
        <w:rPr>
          <w:spacing w:val="-3"/>
          <w:sz w:val="20"/>
        </w:rPr>
        <w:t> </w:t>
      </w:r>
      <w:r>
        <w:rPr>
          <w:sz w:val="20"/>
        </w:rPr>
        <w:t>Church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Aotearoa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Zealand</w:t>
      </w:r>
      <w:r>
        <w:rPr>
          <w:spacing w:val="-4"/>
          <w:sz w:val="20"/>
        </w:rPr>
        <w:t> </w:t>
      </w:r>
      <w:r>
        <w:rPr>
          <w:sz w:val="20"/>
        </w:rPr>
        <w:t>also</w:t>
      </w:r>
      <w:r>
        <w:rPr>
          <w:spacing w:val="-4"/>
          <w:sz w:val="20"/>
        </w:rPr>
        <w:t> </w:t>
      </w:r>
      <w:r>
        <w:rPr>
          <w:sz w:val="20"/>
        </w:rPr>
        <w:t>provides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reminder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responsibility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Safeguarding</w:t>
      </w:r>
      <w:r>
        <w:rPr>
          <w:spacing w:val="-2"/>
          <w:sz w:val="20"/>
        </w:rPr>
        <w:t> </w:t>
      </w:r>
      <w:r>
        <w:rPr>
          <w:sz w:val="20"/>
        </w:rPr>
        <w:t>when</w:t>
      </w:r>
      <w:r>
        <w:rPr>
          <w:spacing w:val="-3"/>
          <w:sz w:val="20"/>
        </w:rPr>
        <w:t> </w:t>
      </w:r>
      <w:r>
        <w:rPr>
          <w:sz w:val="20"/>
        </w:rPr>
        <w:t>using</w:t>
      </w:r>
      <w:r>
        <w:rPr>
          <w:spacing w:val="3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media.</w:t>
      </w:r>
    </w:p>
    <w:sectPr>
      <w:pgSz w:w="11910" w:h="16840"/>
      <w:pgMar w:top="92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0" w:hanging="231"/>
        <w:jc w:val="left"/>
      </w:pPr>
      <w:rPr>
        <w:rFonts w:hint="default" w:ascii="Calibri" w:hAnsi="Calibri" w:eastAsia="Calibri" w:cs="Calibri"/>
        <w:b/>
        <w:bCs/>
        <w:color w:val="001F5F"/>
        <w:spacing w:val="-2"/>
        <w:w w:val="100"/>
        <w:sz w:val="23"/>
        <w:szCs w:val="23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506" w:hanging="231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552" w:hanging="231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599" w:hanging="231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645" w:hanging="231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692" w:hanging="231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738" w:hanging="231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784" w:hanging="231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8831" w:hanging="231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n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nz" w:eastAsia="en-US" w:bidi="ar-SA"/>
    </w:rPr>
  </w:style>
  <w:style w:styleId="Heading1" w:type="paragraph">
    <w:name w:val="Heading 1"/>
    <w:basedOn w:val="Normal"/>
    <w:uiPriority w:val="1"/>
    <w:qFormat/>
    <w:pPr>
      <w:spacing w:before="198"/>
      <w:ind w:left="450" w:hanging="231"/>
      <w:outlineLvl w:val="1"/>
    </w:pPr>
    <w:rPr>
      <w:rFonts w:ascii="Calibri" w:hAnsi="Calibri" w:eastAsia="Calibri" w:cs="Calibri"/>
      <w:b/>
      <w:bCs/>
      <w:sz w:val="23"/>
      <w:szCs w:val="23"/>
      <w:lang w:val="en-nz" w:eastAsia="en-US" w:bidi="ar-SA"/>
    </w:rPr>
  </w:style>
  <w:style w:styleId="ListParagraph" w:type="paragraph">
    <w:name w:val="List Paragraph"/>
    <w:basedOn w:val="Normal"/>
    <w:uiPriority w:val="1"/>
    <w:qFormat/>
    <w:pPr>
      <w:spacing w:before="198"/>
      <w:ind w:left="450" w:hanging="231"/>
    </w:pPr>
    <w:rPr>
      <w:rFonts w:ascii="Calibri" w:hAnsi="Calibri" w:eastAsia="Calibri" w:cs="Calibri"/>
      <w:lang w:val="en-n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n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Lisa-May Gray</dc:creator>
  <dcterms:created xsi:type="dcterms:W3CDTF">2021-03-17T21:30:07Z</dcterms:created>
  <dcterms:modified xsi:type="dcterms:W3CDTF">2021-03-17T21:30:07Z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2021-03-17T00:00:00Z</vt:filetime>
  </property>
</Properties>
</file>